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B06" w:rsidRPr="008D7B06" w:rsidRDefault="008D7B06" w:rsidP="008D7B06">
      <w:pPr>
        <w:autoSpaceDE w:val="0"/>
        <w:autoSpaceDN w:val="0"/>
        <w:adjustRightInd w:val="0"/>
        <w:spacing w:after="0" w:line="240" w:lineRule="auto"/>
        <w:jc w:val="both"/>
        <w:rPr>
          <w:rFonts w:ascii="Gill Sans MT" w:eastAsia="Calibri" w:hAnsi="Gill Sans MT" w:cs="GillSans"/>
          <w:sz w:val="40"/>
          <w:szCs w:val="40"/>
        </w:rPr>
      </w:pPr>
      <w:r w:rsidRPr="008D7B06">
        <w:rPr>
          <w:rFonts w:ascii="Gill Sans MT" w:eastAsia="Calibri" w:hAnsi="Gill Sans MT" w:cs="GillSans"/>
          <w:sz w:val="40"/>
          <w:szCs w:val="40"/>
        </w:rPr>
        <w:t>Jean-</w:t>
      </w:r>
      <w:proofErr w:type="gramStart"/>
      <w:r w:rsidRPr="008D7B06">
        <w:rPr>
          <w:rFonts w:ascii="Gill Sans MT" w:eastAsia="Calibri" w:hAnsi="Gill Sans MT" w:cs="GillSans"/>
          <w:sz w:val="40"/>
          <w:szCs w:val="40"/>
        </w:rPr>
        <w:t>Charles  EUSTACHE</w:t>
      </w:r>
      <w:proofErr w:type="gramEnd"/>
    </w:p>
    <w:p w:rsidR="008D7B06" w:rsidRPr="008D7B06" w:rsidRDefault="008D7B06" w:rsidP="008D7B06">
      <w:pPr>
        <w:autoSpaceDE w:val="0"/>
        <w:autoSpaceDN w:val="0"/>
        <w:adjustRightInd w:val="0"/>
        <w:spacing w:after="0" w:line="240" w:lineRule="auto"/>
        <w:jc w:val="both"/>
        <w:rPr>
          <w:rFonts w:ascii="Gill Sans MT" w:eastAsia="Calibri" w:hAnsi="Gill Sans MT" w:cs="GillSans"/>
        </w:rPr>
      </w:pPr>
      <w:r w:rsidRPr="008D7B06">
        <w:rPr>
          <w:rFonts w:ascii="Gill Sans MT" w:eastAsia="Calibri" w:hAnsi="Gill Sans MT" w:cs="GillSans"/>
        </w:rPr>
        <w:t>Né en 1969, vit et travaille en France</w:t>
      </w:r>
    </w:p>
    <w:p w:rsidR="008D7B06" w:rsidRPr="008D7B06" w:rsidRDefault="008D7B06" w:rsidP="008D7B06">
      <w:pPr>
        <w:autoSpaceDE w:val="0"/>
        <w:autoSpaceDN w:val="0"/>
        <w:adjustRightInd w:val="0"/>
        <w:spacing w:after="0" w:line="240" w:lineRule="auto"/>
        <w:jc w:val="both"/>
        <w:rPr>
          <w:rFonts w:ascii="Gill Sans MT" w:eastAsia="Calibri" w:hAnsi="Gill Sans MT" w:cs="GillSans-Light"/>
        </w:rPr>
      </w:pPr>
      <w:r w:rsidRPr="008D7B06">
        <w:rPr>
          <w:rFonts w:ascii="Gill Sans MT" w:eastAsia="Calibri" w:hAnsi="Gill Sans MT" w:cs="GillSans-Light"/>
        </w:rPr>
        <w:t xml:space="preserve">Représenté par la Galerie Claire </w:t>
      </w:r>
      <w:proofErr w:type="spellStart"/>
      <w:r w:rsidRPr="008D7B06">
        <w:rPr>
          <w:rFonts w:ascii="Gill Sans MT" w:eastAsia="Calibri" w:hAnsi="Gill Sans MT" w:cs="GillSans-Light"/>
        </w:rPr>
        <w:t>Gastaud</w:t>
      </w:r>
      <w:proofErr w:type="spellEnd"/>
      <w:r w:rsidRPr="008D7B06">
        <w:rPr>
          <w:rFonts w:ascii="Gill Sans MT" w:eastAsia="Calibri" w:hAnsi="Gill Sans MT" w:cs="GillSans-Light"/>
        </w:rPr>
        <w:t xml:space="preserve"> depuis 2008</w:t>
      </w:r>
    </w:p>
    <w:p w:rsidR="008D7B06" w:rsidRPr="008D7B06" w:rsidRDefault="008D7B06" w:rsidP="008D7B06">
      <w:pPr>
        <w:spacing w:after="0" w:line="240" w:lineRule="auto"/>
        <w:jc w:val="both"/>
        <w:rPr>
          <w:rFonts w:ascii="Gill Sans MT" w:eastAsia="Times New Roman" w:hAnsi="Gill Sans MT" w:cs="Times New Roman"/>
          <w:lang w:eastAsia="fr-FR"/>
        </w:rPr>
      </w:pPr>
    </w:p>
    <w:p w:rsidR="008D7B06" w:rsidRPr="008D7B06" w:rsidRDefault="008D7B06" w:rsidP="008D7B06">
      <w:pPr>
        <w:spacing w:before="100" w:beforeAutospacing="1" w:after="100" w:afterAutospacing="1" w:line="240" w:lineRule="auto"/>
        <w:jc w:val="both"/>
        <w:rPr>
          <w:rFonts w:ascii="Gill Sans MT" w:eastAsia="Times New Roman" w:hAnsi="Gill Sans MT" w:cs="Times New Roman"/>
          <w:sz w:val="20"/>
          <w:szCs w:val="20"/>
          <w:lang w:eastAsia="fr-FR"/>
        </w:rPr>
      </w:pPr>
      <w:r w:rsidRPr="008D7B06">
        <w:rPr>
          <w:rFonts w:ascii="Gill Sans MT" w:eastAsia="Times New Roman" w:hAnsi="Gill Sans MT" w:cs="Times New Roman"/>
          <w:sz w:val="20"/>
          <w:szCs w:val="20"/>
          <w:lang w:eastAsia="fr-FR"/>
        </w:rPr>
        <w:t>« </w:t>
      </w:r>
      <w:r w:rsidRPr="008D7B06">
        <w:rPr>
          <w:rFonts w:ascii="Gill Sans MT" w:eastAsia="Times New Roman" w:hAnsi="Gill Sans MT" w:cs="Times New Roman"/>
          <w:i/>
          <w:sz w:val="20"/>
          <w:szCs w:val="20"/>
          <w:lang w:eastAsia="fr-FR"/>
        </w:rPr>
        <w:t xml:space="preserve">À l’instar de David Lynch, je pourrais présenter les choses en ces </w:t>
      </w:r>
      <w:proofErr w:type="gramStart"/>
      <w:r w:rsidRPr="008D7B06">
        <w:rPr>
          <w:rFonts w:ascii="Gill Sans MT" w:eastAsia="Times New Roman" w:hAnsi="Gill Sans MT" w:cs="Times New Roman"/>
          <w:i/>
          <w:sz w:val="20"/>
          <w:szCs w:val="20"/>
          <w:lang w:eastAsia="fr-FR"/>
        </w:rPr>
        <w:t>termes:</w:t>
      </w:r>
      <w:proofErr w:type="gramEnd"/>
      <w:r w:rsidRPr="008D7B06">
        <w:rPr>
          <w:rFonts w:ascii="Gill Sans MT" w:eastAsia="Times New Roman" w:hAnsi="Gill Sans MT" w:cs="Times New Roman"/>
          <w:i/>
          <w:sz w:val="20"/>
          <w:szCs w:val="20"/>
          <w:lang w:eastAsia="fr-FR"/>
        </w:rPr>
        <w:t xml:space="preserve"> “J’aime méditer sur un coin bien précis –comme une palissade, un fossé, quelqu’un qui creuse un trou, et puis une fille dans une maison, un arbre, et tout ce qui se passe dans cet arbre– un petit coin bien précis où je peux m’installer.” Or, si j’aime à grappiller fiévreusement tout autour de moi quelques images, ce n’est que dans l’espoir de tromper mon imagination, car en réalité ce qui suscite mon intérêt dans l’élaboration de ces peintures c’est plutôt les liens invisibles qui se créent entre elles.</w:t>
      </w:r>
      <w:r w:rsidRPr="008D7B06">
        <w:rPr>
          <w:rFonts w:ascii="Gill Sans MT" w:eastAsia="Times New Roman" w:hAnsi="Gill Sans MT" w:cs="Times New Roman"/>
          <w:sz w:val="20"/>
          <w:szCs w:val="20"/>
          <w:lang w:eastAsia="fr-FR"/>
        </w:rPr>
        <w:t> » Jean-Charles Eustache</w:t>
      </w:r>
    </w:p>
    <w:p w:rsidR="008D7B06" w:rsidRPr="008D7B06" w:rsidRDefault="008D7B06" w:rsidP="008D7B06">
      <w:pPr>
        <w:spacing w:after="0" w:line="240" w:lineRule="auto"/>
        <w:jc w:val="both"/>
        <w:rPr>
          <w:rFonts w:ascii="Gill Sans MT" w:eastAsia="Times New Roman" w:hAnsi="Gill Sans MT" w:cs="Times New Roman"/>
          <w:sz w:val="20"/>
          <w:szCs w:val="20"/>
          <w:lang w:eastAsia="fr-FR"/>
        </w:rPr>
      </w:pPr>
      <w:r w:rsidRPr="008D7B06">
        <w:rPr>
          <w:rFonts w:ascii="Gill Sans MT" w:eastAsia="Times New Roman" w:hAnsi="Gill Sans MT" w:cs="Times New Roman"/>
          <w:sz w:val="20"/>
          <w:szCs w:val="20"/>
          <w:lang w:eastAsia="fr-FR"/>
        </w:rPr>
        <w:t xml:space="preserve">« Durant ses études, Jean-Charles Eustache s’est employé à bâtir une œuvre picturale dont les premières orientations ont servi de socle à tout ce qui a suivi dans les années suivantes. </w:t>
      </w:r>
    </w:p>
    <w:p w:rsidR="008D7B06" w:rsidRPr="008D7B06" w:rsidRDefault="008D7B06" w:rsidP="008D7B06">
      <w:pPr>
        <w:spacing w:after="0" w:line="240" w:lineRule="auto"/>
        <w:jc w:val="both"/>
        <w:rPr>
          <w:rFonts w:ascii="Gill Sans MT" w:eastAsia="Times New Roman" w:hAnsi="Gill Sans MT" w:cs="Times New Roman"/>
          <w:sz w:val="20"/>
          <w:szCs w:val="20"/>
          <w:lang w:eastAsia="fr-FR"/>
        </w:rPr>
      </w:pPr>
      <w:r w:rsidRPr="008D7B06">
        <w:rPr>
          <w:rFonts w:ascii="Gill Sans MT" w:eastAsia="Times New Roman" w:hAnsi="Gill Sans MT" w:cs="Times New Roman"/>
          <w:sz w:val="20"/>
          <w:szCs w:val="20"/>
          <w:lang w:eastAsia="fr-FR"/>
        </w:rPr>
        <w:t>Les premières œuvres (2002-2003) réalisées sur carton et utilisant des teintes plus enterrées à l’époque, étaient déjà des paysages chargés d’atmosphères mystérieuses, des étendues parcourues de constructions abandonnées, d’architectures sans qualité, d’ambiances qui vacillaient entre une perception romantique du monde et une charge sombre qui n’était pas sans évoquer alors la peinture d’Edward Hopper ou les films de David Lynch – ces deux références étant par ailleurs très connectées l’une à l’autre.  Les peintures de Jean-Charles Eustache ont toujours entretenu une relation très particulière au regard, à la manière dont une image s’inscrit, vibre, disparaît partiellement, s’affirme simultanément comme une vérité et comme un mensonge, se laisse circonscrire tout en s’échappant.</w:t>
      </w:r>
    </w:p>
    <w:p w:rsidR="008D7B06" w:rsidRPr="008D7B06" w:rsidRDefault="008D7B06" w:rsidP="008D7B06">
      <w:pPr>
        <w:spacing w:after="0" w:line="240" w:lineRule="auto"/>
        <w:jc w:val="both"/>
        <w:rPr>
          <w:rFonts w:ascii="Gill Sans MT" w:eastAsia="Times New Roman" w:hAnsi="Gill Sans MT" w:cs="Times New Roman"/>
          <w:b/>
          <w:sz w:val="20"/>
          <w:szCs w:val="20"/>
          <w:lang w:eastAsia="fr-FR"/>
        </w:rPr>
      </w:pPr>
      <w:r w:rsidRPr="008D7B06">
        <w:rPr>
          <w:rFonts w:ascii="Gill Sans MT" w:eastAsia="Times New Roman" w:hAnsi="Gill Sans MT" w:cs="Times New Roman"/>
          <w:sz w:val="20"/>
          <w:szCs w:val="20"/>
          <w:lang w:eastAsia="fr-FR"/>
        </w:rPr>
        <w:t xml:space="preserve">Jean-Charles Eustache est, comme d’autres peintres qu’il affectionne (Luc </w:t>
      </w:r>
      <w:proofErr w:type="spellStart"/>
      <w:r w:rsidRPr="008D7B06">
        <w:rPr>
          <w:rFonts w:ascii="Gill Sans MT" w:eastAsia="Times New Roman" w:hAnsi="Gill Sans MT" w:cs="Times New Roman"/>
          <w:sz w:val="20"/>
          <w:szCs w:val="20"/>
          <w:lang w:eastAsia="fr-FR"/>
        </w:rPr>
        <w:t>Tuymans</w:t>
      </w:r>
      <w:proofErr w:type="spellEnd"/>
      <w:r w:rsidRPr="008D7B06">
        <w:rPr>
          <w:rFonts w:ascii="Gill Sans MT" w:eastAsia="Times New Roman" w:hAnsi="Gill Sans MT" w:cs="Times New Roman"/>
          <w:sz w:val="20"/>
          <w:szCs w:val="20"/>
          <w:lang w:eastAsia="fr-FR"/>
        </w:rPr>
        <w:t xml:space="preserve">, Raoul de Keyser notamment), très intéressé par la supposée obsolescence de la peinture en tant que médium capable de rendre compte du monde, très intéressé également par la manière dont les images persistent ou non lorsqu’elles sont vues et, éventuellement, reportées en peinture. » </w:t>
      </w:r>
      <w:r w:rsidRPr="008D7B06">
        <w:rPr>
          <w:rFonts w:ascii="Gill Sans MT" w:eastAsia="Times New Roman" w:hAnsi="Gill Sans MT" w:cs="Times New Roman"/>
          <w:b/>
          <w:sz w:val="20"/>
          <w:szCs w:val="20"/>
          <w:lang w:eastAsia="fr-FR"/>
        </w:rPr>
        <w:t>Jean-Charles Vergne, Directeur FRAC Auvergne</w:t>
      </w:r>
    </w:p>
    <w:p w:rsidR="008D7B06" w:rsidRPr="008D7B06" w:rsidRDefault="008D7B06" w:rsidP="008D7B06">
      <w:pPr>
        <w:spacing w:after="0" w:line="240" w:lineRule="auto"/>
        <w:jc w:val="both"/>
        <w:rPr>
          <w:rFonts w:ascii="Gill Sans MT" w:eastAsia="Times New Roman" w:hAnsi="Gill Sans MT" w:cs="Times New Roman"/>
          <w:b/>
          <w:sz w:val="20"/>
          <w:szCs w:val="20"/>
          <w:lang w:eastAsia="fr-FR"/>
        </w:rPr>
      </w:pPr>
    </w:p>
    <w:p w:rsidR="008D7B06" w:rsidRPr="008D7B06" w:rsidRDefault="008D7B06" w:rsidP="008D7B06">
      <w:pPr>
        <w:spacing w:after="0" w:line="240" w:lineRule="auto"/>
        <w:jc w:val="both"/>
        <w:rPr>
          <w:rFonts w:ascii="Gill Sans MT" w:eastAsia="Times New Roman" w:hAnsi="Gill Sans MT" w:cs="Times New Roman"/>
          <w:sz w:val="20"/>
          <w:szCs w:val="20"/>
          <w:lang w:eastAsia="fr-FR"/>
        </w:rPr>
      </w:pPr>
      <w:r w:rsidRPr="008D7B06">
        <w:rPr>
          <w:rFonts w:ascii="Gill Sans MT" w:eastAsia="Times New Roman" w:hAnsi="Gill Sans MT" w:cs="Times New Roman"/>
          <w:b/>
          <w:sz w:val="20"/>
          <w:szCs w:val="20"/>
          <w:lang w:eastAsia="fr-FR"/>
        </w:rPr>
        <w:t>Depuis le début des années 2000, Jean-Charles Eustache crée des œuvres à part, d’une fine virtuosité, dont les images restent imprégnées à la rétine, marquent la mémoire</w:t>
      </w:r>
      <w:r w:rsidRPr="008D7B06">
        <w:rPr>
          <w:rFonts w:ascii="Gill Sans MT" w:eastAsia="Times New Roman" w:hAnsi="Gill Sans MT" w:cs="Times New Roman"/>
          <w:sz w:val="20"/>
          <w:szCs w:val="20"/>
          <w:lang w:eastAsia="fr-FR"/>
        </w:rPr>
        <w:t>.</w:t>
      </w:r>
    </w:p>
    <w:p w:rsidR="008D7B06" w:rsidRPr="008D7B06" w:rsidRDefault="008D7B06" w:rsidP="008D7B06">
      <w:pPr>
        <w:spacing w:after="0" w:line="240" w:lineRule="auto"/>
        <w:jc w:val="both"/>
        <w:rPr>
          <w:rFonts w:ascii="Gill Sans MT" w:eastAsia="Times New Roman" w:hAnsi="Gill Sans MT" w:cs="Times New Roman"/>
          <w:sz w:val="20"/>
          <w:szCs w:val="20"/>
          <w:lang w:eastAsia="fr-FR"/>
        </w:rPr>
      </w:pPr>
      <w:r w:rsidRPr="008D7B06">
        <w:rPr>
          <w:rFonts w:ascii="Gill Sans MT" w:eastAsia="Times New Roman" w:hAnsi="Gill Sans MT" w:cs="Times New Roman"/>
          <w:sz w:val="20"/>
          <w:szCs w:val="20"/>
          <w:lang w:eastAsia="fr-FR"/>
        </w:rPr>
        <w:t xml:space="preserve">Son travail a très tôt été repéré par des critiques, directeurs de centres d’art et commissaires d’exposition. Ces œuvres ont été exposées </w:t>
      </w:r>
      <w:proofErr w:type="gramStart"/>
      <w:r w:rsidRPr="008D7B06">
        <w:rPr>
          <w:rFonts w:ascii="Gill Sans MT" w:eastAsia="Times New Roman" w:hAnsi="Gill Sans MT" w:cs="Times New Roman"/>
          <w:sz w:val="20"/>
          <w:szCs w:val="20"/>
          <w:lang w:eastAsia="fr-FR"/>
        </w:rPr>
        <w:t>ses  dix</w:t>
      </w:r>
      <w:proofErr w:type="gramEnd"/>
      <w:r w:rsidRPr="008D7B06">
        <w:rPr>
          <w:rFonts w:ascii="Gill Sans MT" w:eastAsia="Times New Roman" w:hAnsi="Gill Sans MT" w:cs="Times New Roman"/>
          <w:sz w:val="20"/>
          <w:szCs w:val="20"/>
          <w:lang w:eastAsia="fr-FR"/>
        </w:rPr>
        <w:t xml:space="preserve"> dernières années dans de grands centres d’art dont la Fondation d’ Entreprise Ricard, Paris, la  Fondation Vuitton, Paris,  le CAC, Meymac, le  M.A.S.C. Les Sables d’Olonne, le </w:t>
      </w:r>
      <w:proofErr w:type="spellStart"/>
      <w:r w:rsidRPr="008D7B06">
        <w:rPr>
          <w:rFonts w:ascii="Gill Sans MT" w:eastAsia="Times New Roman" w:hAnsi="Gill Sans MT" w:cs="Times New Roman"/>
          <w:sz w:val="20"/>
          <w:szCs w:val="20"/>
          <w:lang w:eastAsia="fr-FR"/>
        </w:rPr>
        <w:t>Kunstraum</w:t>
      </w:r>
      <w:proofErr w:type="spellEnd"/>
      <w:r w:rsidRPr="008D7B06">
        <w:rPr>
          <w:rFonts w:ascii="Gill Sans MT" w:eastAsia="Times New Roman" w:hAnsi="Gill Sans MT" w:cs="Times New Roman"/>
          <w:sz w:val="20"/>
          <w:szCs w:val="20"/>
          <w:lang w:eastAsia="fr-FR"/>
        </w:rPr>
        <w:t xml:space="preserve"> </w:t>
      </w:r>
      <w:proofErr w:type="spellStart"/>
      <w:r w:rsidRPr="008D7B06">
        <w:rPr>
          <w:rFonts w:ascii="Gill Sans MT" w:eastAsia="Times New Roman" w:hAnsi="Gill Sans MT" w:cs="Times New Roman"/>
          <w:sz w:val="20"/>
          <w:szCs w:val="20"/>
          <w:lang w:eastAsia="fr-FR"/>
        </w:rPr>
        <w:t>kreuzberg</w:t>
      </w:r>
      <w:proofErr w:type="spellEnd"/>
      <w:r w:rsidRPr="008D7B06">
        <w:rPr>
          <w:rFonts w:ascii="Gill Sans MT" w:eastAsia="Times New Roman" w:hAnsi="Gill Sans MT" w:cs="Times New Roman"/>
          <w:sz w:val="20"/>
          <w:szCs w:val="20"/>
          <w:lang w:eastAsia="fr-FR"/>
        </w:rPr>
        <w:t xml:space="preserve"> / </w:t>
      </w:r>
      <w:proofErr w:type="spellStart"/>
      <w:r w:rsidRPr="008D7B06">
        <w:rPr>
          <w:rFonts w:ascii="Gill Sans MT" w:eastAsia="Times New Roman" w:hAnsi="Gill Sans MT" w:cs="Times New Roman"/>
          <w:sz w:val="20"/>
          <w:szCs w:val="20"/>
          <w:lang w:eastAsia="fr-FR"/>
        </w:rPr>
        <w:t>Bethanien</w:t>
      </w:r>
      <w:proofErr w:type="spellEnd"/>
      <w:r w:rsidRPr="008D7B06">
        <w:rPr>
          <w:rFonts w:ascii="Gill Sans MT" w:eastAsia="Times New Roman" w:hAnsi="Gill Sans MT" w:cs="Times New Roman"/>
          <w:sz w:val="20"/>
          <w:szCs w:val="20"/>
          <w:lang w:eastAsia="fr-FR"/>
        </w:rPr>
        <w:t xml:space="preserve">, Berlin, </w:t>
      </w:r>
      <w:proofErr w:type="gramStart"/>
      <w:r w:rsidRPr="008D7B06">
        <w:rPr>
          <w:rFonts w:ascii="Gill Sans MT" w:eastAsia="Times New Roman" w:hAnsi="Gill Sans MT" w:cs="Times New Roman"/>
          <w:sz w:val="20"/>
          <w:szCs w:val="20"/>
          <w:lang w:eastAsia="fr-FR"/>
        </w:rPr>
        <w:t>le  Frac</w:t>
      </w:r>
      <w:proofErr w:type="gramEnd"/>
      <w:r w:rsidRPr="008D7B06">
        <w:rPr>
          <w:rFonts w:ascii="Gill Sans MT" w:eastAsia="Times New Roman" w:hAnsi="Gill Sans MT" w:cs="Times New Roman"/>
          <w:sz w:val="20"/>
          <w:szCs w:val="20"/>
          <w:lang w:eastAsia="fr-FR"/>
        </w:rPr>
        <w:t xml:space="preserve"> Auvergne,  la Galerie Espace Mica, Rennes,</w:t>
      </w:r>
      <w:r w:rsidRPr="008D7B06">
        <w:rPr>
          <w:rFonts w:ascii="Gill Sans MT" w:eastAsia="Times New Roman" w:hAnsi="Gill Sans MT" w:cs="Times New Roman"/>
          <w:i/>
          <w:iCs/>
          <w:sz w:val="20"/>
          <w:szCs w:val="20"/>
          <w:lang w:eastAsia="fr-FR"/>
        </w:rPr>
        <w:t xml:space="preserve"> </w:t>
      </w:r>
      <w:proofErr w:type="spellStart"/>
      <w:r w:rsidRPr="008D7B06">
        <w:rPr>
          <w:rFonts w:ascii="Gill Sans MT" w:eastAsia="Times New Roman" w:hAnsi="Gill Sans MT" w:cs="Times New Roman"/>
          <w:iCs/>
          <w:sz w:val="20"/>
          <w:szCs w:val="20"/>
          <w:lang w:eastAsia="fr-FR"/>
        </w:rPr>
        <w:t>Glassbox</w:t>
      </w:r>
      <w:proofErr w:type="spellEnd"/>
      <w:r w:rsidRPr="008D7B06">
        <w:rPr>
          <w:rFonts w:ascii="Gill Sans MT" w:eastAsia="Times New Roman" w:hAnsi="Gill Sans MT" w:cs="Times New Roman"/>
          <w:iCs/>
          <w:sz w:val="20"/>
          <w:szCs w:val="20"/>
          <w:lang w:eastAsia="fr-FR"/>
        </w:rPr>
        <w:t>, Paris, le</w:t>
      </w:r>
      <w:r w:rsidRPr="008D7B06">
        <w:rPr>
          <w:rFonts w:ascii="Gill Sans MT" w:eastAsia="Times New Roman" w:hAnsi="Gill Sans MT" w:cs="Times New Roman"/>
          <w:sz w:val="20"/>
          <w:szCs w:val="20"/>
          <w:lang w:eastAsia="fr-FR"/>
        </w:rPr>
        <w:t xml:space="preserve"> Centre d’Art Contemporain Le Creux de l’enfer, Thiers, le  Magasin, Grenoble. Les peintures de Jean-Charles Eustache sont présentes dans des collections publiques et fondations : </w:t>
      </w:r>
      <w:proofErr w:type="gramStart"/>
      <w:r w:rsidRPr="008D7B06">
        <w:rPr>
          <w:rFonts w:ascii="Gill Sans MT" w:eastAsia="Times New Roman" w:hAnsi="Gill Sans MT" w:cs="Times New Roman"/>
          <w:sz w:val="20"/>
          <w:szCs w:val="20"/>
          <w:lang w:eastAsia="fr-FR"/>
        </w:rPr>
        <w:t>Fond  National</w:t>
      </w:r>
      <w:proofErr w:type="gramEnd"/>
      <w:r w:rsidRPr="008D7B06">
        <w:rPr>
          <w:rFonts w:ascii="Gill Sans MT" w:eastAsia="Times New Roman" w:hAnsi="Gill Sans MT" w:cs="Times New Roman"/>
          <w:sz w:val="20"/>
          <w:szCs w:val="20"/>
          <w:lang w:eastAsia="fr-FR"/>
        </w:rPr>
        <w:t xml:space="preserve"> d’Art Contemporain, Fondation Colas, Frac Auvergne, Clermont Auvergne Métropole et de nombreuses collections privées.</w:t>
      </w:r>
    </w:p>
    <w:p w:rsidR="008D7B06" w:rsidRPr="008D7B06" w:rsidRDefault="008D7B06" w:rsidP="008D7B06">
      <w:pPr>
        <w:spacing w:after="0" w:line="240" w:lineRule="auto"/>
        <w:jc w:val="both"/>
        <w:rPr>
          <w:rFonts w:ascii="Gill Sans MT" w:eastAsia="Times New Roman" w:hAnsi="Gill Sans MT" w:cs="Times New Roman"/>
          <w:sz w:val="20"/>
          <w:szCs w:val="20"/>
          <w:lang w:eastAsia="fr-FR"/>
        </w:rPr>
      </w:pPr>
    </w:p>
    <w:p w:rsidR="008D7B06" w:rsidRPr="008D7B06" w:rsidRDefault="008D7B06" w:rsidP="008D7B06">
      <w:pPr>
        <w:spacing w:after="0" w:line="240" w:lineRule="auto"/>
        <w:jc w:val="both"/>
        <w:rPr>
          <w:rFonts w:ascii="Gill Sans MT" w:eastAsia="Times New Roman" w:hAnsi="Gill Sans MT" w:cs="GillSans"/>
          <w:b/>
          <w:sz w:val="20"/>
          <w:szCs w:val="20"/>
          <w:lang w:eastAsia="fr-FR"/>
        </w:rPr>
      </w:pPr>
      <w:r w:rsidRPr="008D7B06">
        <w:rPr>
          <w:rFonts w:ascii="Gill Sans MT" w:eastAsia="Times New Roman" w:hAnsi="Gill Sans MT" w:cs="GillSans"/>
          <w:b/>
          <w:sz w:val="20"/>
          <w:szCs w:val="20"/>
          <w:lang w:eastAsia="fr-FR"/>
        </w:rPr>
        <w:t xml:space="preserve">En octobre 2020, une double exposition </w:t>
      </w:r>
      <w:proofErr w:type="gramStart"/>
      <w:r w:rsidRPr="008D7B06">
        <w:rPr>
          <w:rFonts w:ascii="Gill Sans MT" w:eastAsia="Times New Roman" w:hAnsi="Gill Sans MT" w:cs="GillSans"/>
          <w:b/>
          <w:sz w:val="20"/>
          <w:szCs w:val="20"/>
          <w:lang w:eastAsia="fr-FR"/>
        </w:rPr>
        <w:t>monographique  lui</w:t>
      </w:r>
      <w:proofErr w:type="gramEnd"/>
      <w:r w:rsidRPr="008D7B06">
        <w:rPr>
          <w:rFonts w:ascii="Gill Sans MT" w:eastAsia="Times New Roman" w:hAnsi="Gill Sans MT" w:cs="GillSans"/>
          <w:b/>
          <w:sz w:val="20"/>
          <w:szCs w:val="20"/>
          <w:lang w:eastAsia="fr-FR"/>
        </w:rPr>
        <w:t xml:space="preserve"> sera consacrée au FRAC Auvergne et à la galerie Claire </w:t>
      </w:r>
      <w:proofErr w:type="spellStart"/>
      <w:r w:rsidRPr="008D7B06">
        <w:rPr>
          <w:rFonts w:ascii="Gill Sans MT" w:eastAsia="Times New Roman" w:hAnsi="Gill Sans MT" w:cs="GillSans"/>
          <w:b/>
          <w:sz w:val="20"/>
          <w:szCs w:val="20"/>
          <w:lang w:eastAsia="fr-FR"/>
        </w:rPr>
        <w:t>Gastaud</w:t>
      </w:r>
      <w:proofErr w:type="spellEnd"/>
      <w:r w:rsidRPr="008D7B06">
        <w:rPr>
          <w:rFonts w:ascii="Gill Sans MT" w:eastAsia="Times New Roman" w:hAnsi="Gill Sans MT" w:cs="GillSans"/>
          <w:b/>
          <w:sz w:val="20"/>
          <w:szCs w:val="20"/>
          <w:lang w:eastAsia="fr-FR"/>
        </w:rPr>
        <w:t xml:space="preserve">.  Son premier catalogue sera co-édité par le Frac Auvergne et la galerie Claire </w:t>
      </w:r>
      <w:proofErr w:type="spellStart"/>
      <w:r w:rsidRPr="008D7B06">
        <w:rPr>
          <w:rFonts w:ascii="Gill Sans MT" w:eastAsia="Times New Roman" w:hAnsi="Gill Sans MT" w:cs="GillSans"/>
          <w:b/>
          <w:sz w:val="20"/>
          <w:szCs w:val="20"/>
          <w:lang w:eastAsia="fr-FR"/>
        </w:rPr>
        <w:t>Gastaud</w:t>
      </w:r>
      <w:proofErr w:type="spellEnd"/>
      <w:r w:rsidRPr="008D7B06">
        <w:rPr>
          <w:rFonts w:ascii="Gill Sans MT" w:eastAsia="Times New Roman" w:hAnsi="Gill Sans MT" w:cs="GillSans"/>
          <w:b/>
          <w:sz w:val="20"/>
          <w:szCs w:val="20"/>
          <w:lang w:eastAsia="fr-FR"/>
        </w:rPr>
        <w:t xml:space="preserve"> à cette occasion.</w:t>
      </w:r>
    </w:p>
    <w:p w:rsidR="008D7B06" w:rsidRDefault="008D7B06">
      <w:bookmarkStart w:id="0" w:name="_GoBack"/>
      <w:bookmarkEnd w:id="0"/>
    </w:p>
    <w:sectPr w:rsidR="008D7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06"/>
    <w:rsid w:val="008D7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8C397-1D07-4ADF-AC8B-B8827D52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2762</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levasseur</dc:creator>
  <cp:keywords/>
  <dc:description/>
  <cp:lastModifiedBy>marie levasseur</cp:lastModifiedBy>
  <cp:revision>1</cp:revision>
  <dcterms:created xsi:type="dcterms:W3CDTF">2020-02-19T14:18:00Z</dcterms:created>
  <dcterms:modified xsi:type="dcterms:W3CDTF">2020-02-19T14:20:00Z</dcterms:modified>
</cp:coreProperties>
</file>